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39" w:rsidRPr="002743DD" w:rsidRDefault="005E7E51">
      <w:pPr>
        <w:rPr>
          <w:rFonts w:ascii="Times New Roman" w:hAnsi="Times New Roman" w:cs="Times New Roman"/>
          <w:b/>
          <w:sz w:val="24"/>
          <w:szCs w:val="24"/>
        </w:rPr>
      </w:pPr>
      <w:r w:rsidRPr="002743DD">
        <w:rPr>
          <w:rFonts w:ascii="Times New Roman" w:hAnsi="Times New Roman" w:cs="Times New Roman"/>
          <w:b/>
          <w:sz w:val="24"/>
          <w:szCs w:val="24"/>
        </w:rPr>
        <w:t>CHARACTERISTICS OF A GOOD BASEBALL REMINISCENCE VOLUNTEER</w:t>
      </w:r>
    </w:p>
    <w:p w:rsidR="005E7E51" w:rsidRPr="002743DD" w:rsidRDefault="005E7E51">
      <w:pPr>
        <w:rPr>
          <w:rFonts w:ascii="Times New Roman" w:hAnsi="Times New Roman" w:cs="Times New Roman"/>
          <w:sz w:val="24"/>
          <w:szCs w:val="24"/>
        </w:rPr>
      </w:pPr>
    </w:p>
    <w:p w:rsidR="005E7E51" w:rsidRPr="002743DD" w:rsidRDefault="005E7E51" w:rsidP="005E7E51">
      <w:pPr>
        <w:jc w:val="right"/>
        <w:rPr>
          <w:rFonts w:ascii="Times New Roman" w:hAnsi="Times New Roman" w:cs="Times New Roman"/>
          <w:sz w:val="24"/>
          <w:szCs w:val="24"/>
        </w:rPr>
      </w:pPr>
      <w:r w:rsidRPr="002743DD">
        <w:rPr>
          <w:rFonts w:ascii="Times New Roman" w:hAnsi="Times New Roman" w:cs="Times New Roman"/>
          <w:sz w:val="24"/>
          <w:szCs w:val="24"/>
        </w:rPr>
        <w:t>Created 21 January 2019</w:t>
      </w:r>
    </w:p>
    <w:p w:rsidR="005E7E51" w:rsidRPr="002743DD" w:rsidRDefault="005E7E51">
      <w:pPr>
        <w:rPr>
          <w:rFonts w:ascii="Times New Roman" w:hAnsi="Times New Roman" w:cs="Times New Roman"/>
          <w:sz w:val="24"/>
          <w:szCs w:val="24"/>
        </w:rPr>
      </w:pPr>
    </w:p>
    <w:p w:rsidR="00F22B13" w:rsidRDefault="00F22B13" w:rsidP="006713F6">
      <w:pPr>
        <w:pStyle w:val="yiv4690705042ydp9e7c601ayiv4605813275msonormal"/>
        <w:rPr>
          <w:color w:val="26282A"/>
        </w:rPr>
      </w:pPr>
      <w:r>
        <w:rPr>
          <w:color w:val="26282A"/>
        </w:rPr>
        <w:t xml:space="preserve">- First, take a look at our “Overview” web site page to get more information on the program.  It’s at:  </w:t>
      </w:r>
      <w:hyperlink r:id="rId6" w:history="1">
        <w:r w:rsidRPr="001A4ECC">
          <w:rPr>
            <w:rStyle w:val="Hyperlink"/>
          </w:rPr>
          <w:t>http://www.sabrhornsby.org/about-basebalz/</w:t>
        </w:r>
      </w:hyperlink>
    </w:p>
    <w:p w:rsidR="006713F6" w:rsidRPr="002743DD" w:rsidRDefault="006713F6" w:rsidP="006713F6">
      <w:pPr>
        <w:pStyle w:val="yiv4690705042ydp9e7c601ayiv4605813275msonormal"/>
        <w:rPr>
          <w:color w:val="26282A"/>
        </w:rPr>
      </w:pPr>
      <w:r w:rsidRPr="002743DD">
        <w:rPr>
          <w:color w:val="26282A"/>
        </w:rPr>
        <w:t xml:space="preserve">- As with all volunteerism, </w:t>
      </w:r>
      <w:r w:rsidR="00F22B13">
        <w:rPr>
          <w:color w:val="26282A"/>
        </w:rPr>
        <w:t>a baseball reminiscence volunteer should have a</w:t>
      </w:r>
      <w:r w:rsidRPr="002743DD">
        <w:rPr>
          <w:color w:val="26282A"/>
        </w:rPr>
        <w:t xml:space="preserve"> genuine desire to help others.</w:t>
      </w:r>
    </w:p>
    <w:p w:rsidR="006713F6" w:rsidRPr="002743DD" w:rsidRDefault="006713F6" w:rsidP="006713F6">
      <w:pPr>
        <w:pStyle w:val="yiv4690705042ydp9e7c601ayiv4605813275msonormal"/>
        <w:rPr>
          <w:color w:val="26282A"/>
        </w:rPr>
      </w:pPr>
      <w:r w:rsidRPr="002743DD">
        <w:rPr>
          <w:color w:val="26282A"/>
        </w:rPr>
        <w:t xml:space="preserve">- </w:t>
      </w:r>
      <w:r w:rsidR="00F22B13">
        <w:rPr>
          <w:color w:val="26282A"/>
        </w:rPr>
        <w:t>We need to have e</w:t>
      </w:r>
      <w:r w:rsidRPr="002743DD">
        <w:rPr>
          <w:color w:val="26282A"/>
        </w:rPr>
        <w:t>mpathy for those we're serving</w:t>
      </w:r>
      <w:r w:rsidR="00F22B13">
        <w:rPr>
          <w:color w:val="26282A"/>
        </w:rPr>
        <w:t xml:space="preserve">.  </w:t>
      </w:r>
      <w:r w:rsidR="00B764A3">
        <w:rPr>
          <w:color w:val="26282A"/>
        </w:rPr>
        <w:t xml:space="preserve">This means the capacity of seeking to understand, being aware of and being sensitive to our participants/caregivers needs and concerns. </w:t>
      </w:r>
    </w:p>
    <w:p w:rsidR="006713F6" w:rsidRPr="002743DD" w:rsidRDefault="006713F6" w:rsidP="006713F6">
      <w:pPr>
        <w:pStyle w:val="yiv4690705042ydp9e7c601ayiv4605813275msonormal"/>
        <w:rPr>
          <w:color w:val="26282A"/>
        </w:rPr>
      </w:pPr>
      <w:r w:rsidRPr="002743DD">
        <w:rPr>
          <w:color w:val="26282A"/>
        </w:rPr>
        <w:t xml:space="preserve">- </w:t>
      </w:r>
      <w:r w:rsidR="00B764A3">
        <w:rPr>
          <w:color w:val="26282A"/>
        </w:rPr>
        <w:t xml:space="preserve">We need to be </w:t>
      </w:r>
      <w:r w:rsidRPr="002743DD">
        <w:rPr>
          <w:color w:val="26282A"/>
        </w:rPr>
        <w:t>good listener</w:t>
      </w:r>
      <w:r w:rsidR="00B764A3">
        <w:rPr>
          <w:color w:val="26282A"/>
        </w:rPr>
        <w:t>s</w:t>
      </w:r>
      <w:r w:rsidRPr="002743DD">
        <w:rPr>
          <w:color w:val="26282A"/>
        </w:rPr>
        <w:t xml:space="preserve"> - our purpose is to get the participants talking so it</w:t>
      </w:r>
      <w:r w:rsidR="00D13DCE">
        <w:rPr>
          <w:color w:val="26282A"/>
        </w:rPr>
        <w:t>’</w:t>
      </w:r>
      <w:r w:rsidRPr="002743DD">
        <w:rPr>
          <w:color w:val="26282A"/>
        </w:rPr>
        <w:t>s important to be able to follow-up with more leading/supportive questions based upon interests they may express</w:t>
      </w:r>
      <w:r w:rsidR="00D13DCE">
        <w:rPr>
          <w:color w:val="26282A"/>
        </w:rPr>
        <w:t>.  We are not there to show off how much we know about baseball, but rather to get them to talk about fond memories of baseball and related experiences of their past.</w:t>
      </w:r>
    </w:p>
    <w:p w:rsidR="000A0D79" w:rsidRDefault="006713F6" w:rsidP="006713F6">
      <w:pPr>
        <w:pStyle w:val="yiv4690705042ydp9e7c601ayiv4605813275msonormal"/>
        <w:rPr>
          <w:color w:val="26282A"/>
        </w:rPr>
      </w:pPr>
      <w:r w:rsidRPr="002743DD">
        <w:rPr>
          <w:color w:val="26282A"/>
        </w:rPr>
        <w:t xml:space="preserve">- Willingness to lead/discuss topics that are of interest to both the participants, caregivers and </w:t>
      </w:r>
      <w:r w:rsidR="00F22B13">
        <w:rPr>
          <w:color w:val="26282A"/>
        </w:rPr>
        <w:t>to you</w:t>
      </w:r>
      <w:r w:rsidRPr="002743DD">
        <w:rPr>
          <w:color w:val="26282A"/>
        </w:rPr>
        <w:t>.  So, for example, if you're an automobile buff, perhaps a presentation on autos that were popular as they were growing up.</w:t>
      </w:r>
      <w:r w:rsidR="000A0D79">
        <w:rPr>
          <w:color w:val="26282A"/>
        </w:rPr>
        <w:t xml:space="preserve">  </w:t>
      </w:r>
    </w:p>
    <w:p w:rsidR="006713F6" w:rsidRPr="002743DD" w:rsidRDefault="000A0D79" w:rsidP="000A0D79">
      <w:pPr>
        <w:pStyle w:val="yiv4690705042ydp9e7c601ayiv4605813275msonormal"/>
        <w:ind w:left="720"/>
        <w:rPr>
          <w:color w:val="26282A"/>
        </w:rPr>
      </w:pPr>
      <w:r>
        <w:rPr>
          <w:color w:val="26282A"/>
        </w:rPr>
        <w:t>Note – don’t be concerned about having to lead discussions immediately upon volunteering.  Sit in and observe some sessions, meet everyone, and get comfortable with how things flow.  The more-experienced volunteers are always available to help you when you’re ready to put an item on the agenda yourself.</w:t>
      </w:r>
    </w:p>
    <w:p w:rsidR="006713F6" w:rsidRPr="002743DD" w:rsidRDefault="006713F6" w:rsidP="006713F6">
      <w:pPr>
        <w:pStyle w:val="yiv4690705042ydp9e7c601ayiv4605813275msonormal"/>
        <w:rPr>
          <w:color w:val="26282A"/>
        </w:rPr>
      </w:pPr>
      <w:r w:rsidRPr="002743DD">
        <w:rPr>
          <w:color w:val="26282A"/>
        </w:rPr>
        <w:t>- Punctuality and commitment - we want to provide a stable and inclusive environment for our participants and caregivers.  Part of that stability is that they consistently see the same volunteers; and that we are able to start and stop the program as scheduled.</w:t>
      </w:r>
    </w:p>
    <w:p w:rsidR="00C30245" w:rsidRDefault="002743DD">
      <w:pPr>
        <w:rPr>
          <w:rFonts w:ascii="Times New Roman" w:hAnsi="Times New Roman" w:cs="Times New Roman"/>
          <w:color w:val="26282A"/>
          <w:sz w:val="24"/>
          <w:szCs w:val="24"/>
        </w:rPr>
      </w:pPr>
      <w:r>
        <w:rPr>
          <w:rFonts w:ascii="Times New Roman" w:hAnsi="Times New Roman" w:cs="Times New Roman"/>
          <w:color w:val="26282A"/>
          <w:sz w:val="24"/>
          <w:szCs w:val="24"/>
        </w:rPr>
        <w:t xml:space="preserve">- </w:t>
      </w:r>
      <w:r w:rsidR="00D13DCE">
        <w:rPr>
          <w:rFonts w:ascii="Times New Roman" w:hAnsi="Times New Roman" w:cs="Times New Roman"/>
          <w:color w:val="26282A"/>
          <w:sz w:val="24"/>
          <w:szCs w:val="24"/>
        </w:rPr>
        <w:t>Be open to learning more.  W</w:t>
      </w:r>
      <w:r w:rsidRPr="002743DD">
        <w:rPr>
          <w:rFonts w:ascii="Times New Roman" w:hAnsi="Times New Roman" w:cs="Times New Roman"/>
          <w:color w:val="26282A"/>
          <w:sz w:val="24"/>
          <w:szCs w:val="24"/>
        </w:rPr>
        <w:t xml:space="preserve">e ask that our volunteers do some homework prior to committing to participate.  </w:t>
      </w:r>
    </w:p>
    <w:p w:rsidR="00C30245" w:rsidRDefault="002743DD">
      <w:pPr>
        <w:rPr>
          <w:rFonts w:ascii="Times New Roman" w:hAnsi="Times New Roman" w:cs="Times New Roman"/>
          <w:color w:val="26282A"/>
          <w:sz w:val="24"/>
          <w:szCs w:val="24"/>
        </w:rPr>
      </w:pPr>
      <w:r w:rsidRPr="002743DD">
        <w:rPr>
          <w:rFonts w:ascii="Times New Roman" w:hAnsi="Times New Roman" w:cs="Times New Roman"/>
          <w:color w:val="26282A"/>
          <w:sz w:val="24"/>
          <w:szCs w:val="24"/>
        </w:rPr>
        <w:t>Alzheimer's Texas has put together two power</w:t>
      </w:r>
      <w:r w:rsidR="00BB3947">
        <w:rPr>
          <w:rFonts w:ascii="Times New Roman" w:hAnsi="Times New Roman" w:cs="Times New Roman"/>
          <w:color w:val="26282A"/>
          <w:sz w:val="24"/>
          <w:szCs w:val="24"/>
        </w:rPr>
        <w:t xml:space="preserve"> </w:t>
      </w:r>
      <w:r w:rsidRPr="002743DD">
        <w:rPr>
          <w:rFonts w:ascii="Times New Roman" w:hAnsi="Times New Roman" w:cs="Times New Roman"/>
          <w:color w:val="26282A"/>
          <w:sz w:val="24"/>
          <w:szCs w:val="24"/>
        </w:rPr>
        <w:t>point presentations - about the disease itself and about reminiscence p</w:t>
      </w:r>
      <w:r>
        <w:rPr>
          <w:rFonts w:ascii="Times New Roman" w:hAnsi="Times New Roman" w:cs="Times New Roman"/>
          <w:color w:val="26282A"/>
          <w:sz w:val="24"/>
          <w:szCs w:val="24"/>
        </w:rPr>
        <w:t>rograms.</w:t>
      </w:r>
      <w:r w:rsidR="00BB7262">
        <w:rPr>
          <w:rFonts w:ascii="Times New Roman" w:hAnsi="Times New Roman" w:cs="Times New Roman"/>
          <w:color w:val="26282A"/>
          <w:sz w:val="24"/>
          <w:szCs w:val="24"/>
        </w:rPr>
        <w:t xml:space="preserve">  We can arrange for an in-person training session, or the power</w:t>
      </w:r>
      <w:r w:rsidR="00BB3947">
        <w:rPr>
          <w:rFonts w:ascii="Times New Roman" w:hAnsi="Times New Roman" w:cs="Times New Roman"/>
          <w:color w:val="26282A"/>
          <w:sz w:val="24"/>
          <w:szCs w:val="24"/>
        </w:rPr>
        <w:t xml:space="preserve"> </w:t>
      </w:r>
      <w:bookmarkStart w:id="0" w:name="_GoBack"/>
      <w:bookmarkEnd w:id="0"/>
      <w:r w:rsidR="00BB7262">
        <w:rPr>
          <w:rFonts w:ascii="Times New Roman" w:hAnsi="Times New Roman" w:cs="Times New Roman"/>
          <w:color w:val="26282A"/>
          <w:sz w:val="24"/>
          <w:szCs w:val="24"/>
        </w:rPr>
        <w:t xml:space="preserve">points can be downloaded from our “Resources” web page at:  </w:t>
      </w:r>
      <w:hyperlink r:id="rId7" w:history="1">
        <w:r w:rsidR="00C30245" w:rsidRPr="001A4ECC">
          <w:rPr>
            <w:rStyle w:val="Hyperlink"/>
            <w:rFonts w:ascii="Times New Roman" w:hAnsi="Times New Roman" w:cs="Times New Roman"/>
            <w:sz w:val="24"/>
            <w:szCs w:val="24"/>
          </w:rPr>
          <w:t>http://www.sabrhornsby.org/basebalz-resources/</w:t>
        </w:r>
      </w:hyperlink>
    </w:p>
    <w:p w:rsidR="00BB7262" w:rsidRDefault="00BB7262">
      <w:pPr>
        <w:rPr>
          <w:rFonts w:ascii="Times New Roman" w:hAnsi="Times New Roman" w:cs="Times New Roman"/>
          <w:color w:val="26282A"/>
          <w:sz w:val="24"/>
          <w:szCs w:val="24"/>
        </w:rPr>
      </w:pPr>
      <w:r>
        <w:rPr>
          <w:rFonts w:ascii="Times New Roman" w:hAnsi="Times New Roman" w:cs="Times New Roman"/>
          <w:color w:val="26282A"/>
          <w:sz w:val="24"/>
          <w:szCs w:val="24"/>
        </w:rPr>
        <w:t xml:space="preserve"> </w:t>
      </w:r>
    </w:p>
    <w:p w:rsidR="00BB7262" w:rsidRDefault="00BB7262" w:rsidP="00D13DCE">
      <w:pPr>
        <w:ind w:left="720"/>
        <w:rPr>
          <w:rFonts w:ascii="Times New Roman" w:hAnsi="Times New Roman" w:cs="Times New Roman"/>
          <w:color w:val="26282A"/>
          <w:sz w:val="24"/>
          <w:szCs w:val="24"/>
        </w:rPr>
      </w:pPr>
      <w:r>
        <w:rPr>
          <w:rFonts w:ascii="Times New Roman" w:hAnsi="Times New Roman" w:cs="Times New Roman"/>
          <w:color w:val="26282A"/>
          <w:sz w:val="24"/>
          <w:szCs w:val="24"/>
        </w:rPr>
        <w:t>The documents are titled:  “Alzheimer’s Texas – Alzheimer’s 101”   -- and --</w:t>
      </w:r>
    </w:p>
    <w:p w:rsidR="00BB7262" w:rsidRDefault="00BB7262" w:rsidP="00D13DCE">
      <w:pPr>
        <w:ind w:left="720"/>
        <w:rPr>
          <w:rFonts w:ascii="Times New Roman" w:hAnsi="Times New Roman" w:cs="Times New Roman"/>
          <w:color w:val="26282A"/>
          <w:sz w:val="24"/>
          <w:szCs w:val="24"/>
        </w:rPr>
      </w:pPr>
      <w:r>
        <w:rPr>
          <w:rFonts w:ascii="Times New Roman" w:hAnsi="Times New Roman" w:cs="Times New Roman"/>
          <w:color w:val="26282A"/>
          <w:sz w:val="24"/>
          <w:szCs w:val="24"/>
        </w:rPr>
        <w:t>“Baseball Reminiscence Volunteer Training”</w:t>
      </w:r>
    </w:p>
    <w:p w:rsidR="000A0D79" w:rsidRPr="000A0D79" w:rsidRDefault="000A0D79" w:rsidP="000A0D7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sectPr w:rsidR="000A0D79" w:rsidRPr="000A0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A5BE3"/>
    <w:multiLevelType w:val="hybridMultilevel"/>
    <w:tmpl w:val="E62E325A"/>
    <w:lvl w:ilvl="0" w:tplc="FA2C2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51"/>
    <w:rsid w:val="000A0D79"/>
    <w:rsid w:val="002743DD"/>
    <w:rsid w:val="005E7E51"/>
    <w:rsid w:val="006713F6"/>
    <w:rsid w:val="00B764A3"/>
    <w:rsid w:val="00BB3947"/>
    <w:rsid w:val="00BB7262"/>
    <w:rsid w:val="00C30245"/>
    <w:rsid w:val="00D13DCE"/>
    <w:rsid w:val="00D62739"/>
    <w:rsid w:val="00F2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C93D9-942D-4697-98FA-DE1970B1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yiv4690705042ydp9e7c601ayiv4605813275msonormal">
    <w:name w:val="yiv4690705042ydp9e7c601ayiv4605813275msonormal"/>
    <w:basedOn w:val="Normal"/>
    <w:rsid w:val="006713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brhornsby.org/basebalz-resourc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brhornsby.org/about-basebal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 Cely</dc:creator>
  <cp:keywords/>
  <dc:description/>
  <cp:lastModifiedBy>Monte Cely</cp:lastModifiedBy>
  <cp:revision>8</cp:revision>
  <dcterms:created xsi:type="dcterms:W3CDTF">2019-01-21T21:40:00Z</dcterms:created>
  <dcterms:modified xsi:type="dcterms:W3CDTF">2019-01-21T22:34:00Z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